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D4" w:rsidRPr="005143B5" w:rsidRDefault="00B151D4" w:rsidP="00B151D4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36"/>
          <w:szCs w:val="36"/>
          <w:lang w:eastAsia="ru-RU"/>
        </w:rPr>
      </w:pPr>
      <w:r w:rsidRPr="00D560B7">
        <w:rPr>
          <w:rFonts w:ascii="Georgia" w:eastAsia="Times New Roman" w:hAnsi="Georgia" w:cs="Times New Roman"/>
          <w:b/>
          <w:bCs/>
          <w:i/>
          <w:color w:val="0070C0"/>
          <w:kern w:val="36"/>
          <w:sz w:val="36"/>
          <w:szCs w:val="36"/>
          <w:lang w:eastAsia="ru-RU"/>
        </w:rPr>
        <w:t>Информация о консультационном центре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B151D4" w:rsidRPr="005143B5" w:rsidTr="00BF6DB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7125"/>
            </w:tblGrid>
            <w:tr w:rsidR="00B151D4" w:rsidRPr="005143B5" w:rsidTr="00BF6DB7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C66347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Полное наименование учреждения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C663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Муниципальное </w:t>
                  </w:r>
                  <w:r w:rsidR="00C663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общеобразовательное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бюджетное </w:t>
                  </w:r>
                  <w:r w:rsidR="00C663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учреждение средняя общеобразовательная школа  </w:t>
                  </w:r>
                  <w:proofErr w:type="spellStart"/>
                  <w:r w:rsidR="00C663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Start"/>
                  <w:r w:rsidR="00C663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.Я</w:t>
                  </w:r>
                  <w:proofErr w:type="gramEnd"/>
                  <w:r w:rsidR="00C663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нгискаин</w:t>
                  </w:r>
                  <w:proofErr w:type="spellEnd"/>
                  <w:r w:rsidR="00C663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  <w:tr w:rsidR="00B151D4" w:rsidRPr="005143B5" w:rsidTr="00BF6DB7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Адрес юридический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C66347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453073 РБ,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Гафурийский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нгискаин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ул.Асфандиярова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</w:t>
                  </w:r>
                </w:p>
              </w:tc>
            </w:tr>
            <w:tr w:rsidR="00B151D4" w:rsidRPr="005143B5" w:rsidTr="00BF6DB7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Адрес фактический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C66347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453073 РБ,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Гафурийский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нгискаин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ул.Асфандиярова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</w:t>
                  </w:r>
                </w:p>
              </w:tc>
            </w:tr>
            <w:tr w:rsidR="00B151D4" w:rsidRPr="005143B5" w:rsidTr="00BF6DB7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Контактные телефоны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C66347" w:rsidP="00C663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(834740) 2-35-44</w:t>
                  </w:r>
                </w:p>
              </w:tc>
            </w:tr>
            <w:tr w:rsidR="00B151D4" w:rsidRPr="005143B5" w:rsidTr="00BF6DB7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C66347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C66347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Насыров Р.З.</w:t>
                  </w:r>
                </w:p>
              </w:tc>
            </w:tr>
            <w:tr w:rsidR="00B151D4" w:rsidRPr="005143B5" w:rsidTr="00BF6DB7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C66347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Сабитова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Г.Н.</w:t>
                  </w:r>
                </w:p>
              </w:tc>
            </w:tr>
            <w:tr w:rsidR="00B151D4" w:rsidRPr="005143B5" w:rsidTr="00BF6DB7">
              <w:trPr>
                <w:trHeight w:val="705"/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54CDA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Вторник  14.00-15</w:t>
                  </w:r>
                  <w:r w:rsidR="00C663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.00</w:t>
                  </w:r>
                </w:p>
              </w:tc>
            </w:tr>
            <w:tr w:rsidR="00B151D4" w:rsidRPr="005143B5" w:rsidTr="00C66347">
              <w:trPr>
                <w:trHeight w:val="1861"/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Специалисты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Default="00C66347" w:rsidP="00C66347">
                  <w:pPr>
                    <w:pStyle w:val="a3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Директор: Насыров  Ринат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Зуфарович</w:t>
                  </w:r>
                  <w:proofErr w:type="spellEnd"/>
                </w:p>
                <w:p w:rsidR="00B151D4" w:rsidRPr="00272C1B" w:rsidRDefault="00B151D4" w:rsidP="00C66347">
                  <w:pPr>
                    <w:pStyle w:val="a3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1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Старший воспитатель: </w:t>
                  </w:r>
                  <w:proofErr w:type="spellStart"/>
                  <w:r w:rsidR="00C6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Сабитова</w:t>
                  </w:r>
                  <w:proofErr w:type="spellEnd"/>
                  <w:r w:rsidR="00C6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Гузель </w:t>
                  </w:r>
                  <w:proofErr w:type="spellStart"/>
                  <w:r w:rsidR="00C6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Наиловна</w:t>
                  </w:r>
                  <w:proofErr w:type="spellEnd"/>
                </w:p>
                <w:p w:rsidR="00B151D4" w:rsidRPr="00B910E5" w:rsidRDefault="00C66347" w:rsidP="00C66347">
                  <w:pPr>
                    <w:pStyle w:val="a3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151D4" w:rsidRPr="00D560B7" w:rsidRDefault="00AB42ED" w:rsidP="00C66347">
                  <w:pPr>
                    <w:pStyle w:val="a3"/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  <w:r w:rsidR="00B151D4" w:rsidRPr="00B910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proofErr w:type="spellStart"/>
                  <w:r w:rsidR="00C6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Газизова</w:t>
                  </w:r>
                  <w:proofErr w:type="spellEnd"/>
                  <w:r w:rsidR="00C6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Венера </w:t>
                  </w:r>
                  <w:proofErr w:type="spellStart"/>
                  <w:r w:rsidR="00C6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Радиковна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Губайдуллина Гульнара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Минигалеевна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Салимова</w:t>
                  </w:r>
                  <w:proofErr w:type="spellEnd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Марина </w:t>
                  </w:r>
                  <w:proofErr w:type="spellStart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Марсовна</w:t>
                  </w:r>
                  <w:proofErr w:type="spellEnd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Арсланова Рауля </w:t>
                  </w:r>
                  <w:proofErr w:type="spellStart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Фаритовна</w:t>
                  </w:r>
                  <w:proofErr w:type="spellEnd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Кагирова</w:t>
                  </w:r>
                  <w:proofErr w:type="spellEnd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Флюза</w:t>
                  </w:r>
                  <w:proofErr w:type="spellEnd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Зиннуровна</w:t>
                  </w:r>
                  <w:proofErr w:type="spellEnd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Рахматуллина </w:t>
                  </w:r>
                  <w:proofErr w:type="spellStart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Милауша</w:t>
                  </w:r>
                  <w:proofErr w:type="spellEnd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B54C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Януровна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B151D4" w:rsidRPr="005143B5" w:rsidTr="00C66347">
              <w:trPr>
                <w:trHeight w:val="2385"/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Формы работы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Default="00B151D4" w:rsidP="00BF6DB7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 консультирование родителей в отсутствие ребенка;</w:t>
                  </w:r>
                </w:p>
                <w:p w:rsidR="00B151D4" w:rsidRDefault="00B151D4" w:rsidP="00BF6DB7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совместные </w:t>
                  </w: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занятия специалиста с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родителями и их детьми</w:t>
                  </w:r>
                </w:p>
                <w:p w:rsidR="00B151D4" w:rsidRDefault="00B151D4" w:rsidP="00BF6DB7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групповое консультирование 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емей с одинаковыми проблемами</w:t>
                  </w:r>
                </w:p>
                <w:p w:rsidR="00B151D4" w:rsidRDefault="00B151D4" w:rsidP="00BF6DB7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ответы 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обращения родителей</w:t>
                  </w:r>
                  <w:r w:rsidR="00C663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151D4" w:rsidRPr="00C66347" w:rsidRDefault="00C66347" w:rsidP="00C66347">
                  <w:pPr>
                    <w:spacing w:before="100" w:beforeAutospacing="1" w:after="100" w:afterAutospacing="1" w:line="240" w:lineRule="auto"/>
                    <w:ind w:left="4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63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B151D4" w:rsidRPr="005143B5" w:rsidTr="00BF6DB7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BF6DB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  <w:lang w:eastAsia="ru-RU"/>
                    </w:rPr>
                    <w:t>Порядок консультации</w:t>
                  </w:r>
                </w:p>
              </w:tc>
              <w:tc>
                <w:tcPr>
                  <w:tcW w:w="7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C663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родителей по предварительно составленному графику.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Родители сообщают, какой вопрос их интересует, выбирается удобное время для 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сещения консультационного центра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C663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B151D4" w:rsidRPr="005143B5" w:rsidRDefault="00B151D4" w:rsidP="00BF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151D4" w:rsidRDefault="00B151D4" w:rsidP="00B151D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  <w:lang w:eastAsia="ru-RU"/>
        </w:rPr>
      </w:pPr>
    </w:p>
    <w:p w:rsidR="00CA389B" w:rsidRDefault="00CA389B"/>
    <w:sectPr w:rsidR="00CA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53B"/>
    <w:multiLevelType w:val="hybridMultilevel"/>
    <w:tmpl w:val="E0F81B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76A0EBF"/>
    <w:multiLevelType w:val="hybridMultilevel"/>
    <w:tmpl w:val="EE32B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245C6"/>
    <w:multiLevelType w:val="hybridMultilevel"/>
    <w:tmpl w:val="EC62F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C3"/>
    <w:rsid w:val="004478C3"/>
    <w:rsid w:val="00AB42ED"/>
    <w:rsid w:val="00B151D4"/>
    <w:rsid w:val="00B54CDA"/>
    <w:rsid w:val="00C66347"/>
    <w:rsid w:val="00CA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1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5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1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Гузель</cp:lastModifiedBy>
  <cp:revision>4</cp:revision>
  <cp:lastPrinted>2018-12-13T13:50:00Z</cp:lastPrinted>
  <dcterms:created xsi:type="dcterms:W3CDTF">2018-12-12T18:00:00Z</dcterms:created>
  <dcterms:modified xsi:type="dcterms:W3CDTF">2018-12-13T13:51:00Z</dcterms:modified>
</cp:coreProperties>
</file>